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565.1.0: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Доработки для актуального ФФД 1.05 и ФФД 1.2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Первая версия для партнеров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передаче дробного количества маркированного товара цена на товар ставится как произведение цены, переданной в команде, на количество проданного, а количество становится = 1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Исправлена печать счетчиков ФН при закрытии смены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Реализован регламент обновления ключей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Поправлена проверка км на исм-сервере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Разрешена ширина=1 для code128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565.1.3: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Для формата 1.2 добавлена возможность добавления кода товара в 24 команду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Откорректирована печать 1189 и 1209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ЭФ не передается пустой 1260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1197 передается только при ФФД 1.05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1108 в чеке передается прошивкой только при ФФД 1.05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Корректно формируется чек коррекции в 1.2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Работоспособен мост с ФН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565.1.4: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Релиз для ФФД 1.2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565.1.5: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Для перехода в загрузчик используется более защищенная, длинная команда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565.1.6: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Корректно обрабатываются КМ datamatrix с AI 24 или 8005 в составе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перерегистрации в 1.05 текущая версия ФН будет печататься как, 1.05 (ранее 1.0 из-за одинакового возврата ФН)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Корректно печатается место расчетов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чеке коррекции можно не задавать номер основания коррекции для ФФД 1.2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2108 в режиме 1.2 передается всегда; Он передается либо в 42 либо в 79/x командах; В режиме 1.05 1197 также передается в 42 команде, из 24 команды он исключен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Запрещена передача 1023 = 0, в ЭФ 1023 передается всегда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Поправлена передача 1263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565.1.7: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Использование команды 24 не сбрасывает км, проверенный до этого командами 79/x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Чек коррекции в ФФД 1.2 печатается, как в 0 шаблоне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Изменено место печати 2108 на 0 шаблоне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Корректно обрабатываются кода ЕГАИС в 24 команде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565.1.8: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старте ккт дефолтные значения исм и окп устанавливаются и в режиме ФФД 1.05, ранее только при ФФД 1.2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24 команде корректно возвращается unrecogn и при ФФД 1.2 разрешено передавать любые км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84 команде возвращается код ошибки ФН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Поправлена печать реквизитов в позиции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Корректно обрабатываются КМ datamatrix с AI 93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565.1.9: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2107 в ЭФ включается при наличии любых км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Улучшен разбор некорректных км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57 команде запрещена передача числовых реквизитов без 6-го бита в атрибутах (ранее это приводило к передаче строковых значений)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При передаче тега 1273 в 57 команде допускается передача даты с временем в форме ddmmyyhhmm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565.1.10: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58 команду добавлен бит 0x80 - чек коррекции с позициями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задании маркировки, ломбарда и страхования при регистрации ФФД 1.05 эти биты игнорируются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передаче datamatrix без разделителей км считается нераспознанным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При передаче КМК (1306) он передается в 1163 по структуре из ГИС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Адрес длиннее 44 символов корректно передается в ЭФ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Изменены сообщения про обновление ключей ФН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565.1.11: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ошибка передачи слишком длинных адресов в команде 0x30. Теперь допускаются адреса до 112 символов.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Доработан старт с плохой батарейкой + контроль целостности nvr перед командами 0x30,0x21 и 0x23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сбросе времени на 2000 год (или около того - битая батарея) разрешается устанавливать время даже на открытой смене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Разрешена множественная передача 1261 и 1260 в одном чеке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команде 60 оператор передается всегда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При закрытии ФН в режиме 1.05 в ЭФ теперь передаются 1009 и 1187, переданные в команде (пожелание рапката)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Передача 1163 разрешена только для прихода и возврата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Добавлена настройка, чтобы не печатать 2106 и 2115 (4 байт 5 бит настройки), поправлена печать 2106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Поправлена печать сервисных документов после копии чека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Печать адреса расчетов выполняется разными шрифтами, в зависимости от дизайна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В копии чека корректно обрабатывается 2108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На время вычитки документа из архива ФН командами 78/15-78/16 блокируется отсылка неотосланных документов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Подправлено суммирование счетчиков текущей смены к общим при печати отчета о состоянии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Добавлена обработка длинных телефонов агентов в 24 команде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565.1.12: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78/19 корректно возвращает данные при регистрации в ФФД 1.2, ее разрешено использовать в нефискальном режиме для восстановительных работ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настройка, чтобы при частичном выбытии передавать всю сумму позиции (4 байт 6 бит настройки)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чек коррекции 1.05 добавлены реквизиты 1085 и 1086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При передаче недопустимого значения 2108, он будет передан, как 0 (штучный)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Поправлены сообщения об ошибках в 58 команде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Поправлен 2 дизайн, новый адрес налоговой влезает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В чеке коррекции 1.05 всегда передаются все ставки НДС (ранее при всех 0 не передавалось ничего)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В дизайны добавлены дополнительные реквизиты пользователя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В команде 24 3-й параметр задействован под количество мерного товара в ФФД 1.05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Чеки коррекции ФФД 1.2 печатаются шаблонами аналогично обычным чекам.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Строка "КАССОВЫЙ ЧЕК" при открытии чека заменяется на "ЧЕК КОРРЕКЦИИ" со сдвигом поля на 1 символ влево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В команду открытия копии чека добавлено поле адреса расчетов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Дана возможность установки адреса, наименования, места расчетов и т.д. командой 12 с доп параметром (для восстановления NVR из ФН)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Увеличена длина адреса в командах открытия/закрытия смены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Из состава прошивки исключен шрифт 24x45B (жирный). При его использовании будет подставляться шрифт 24x45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15. При передаче дополнительных данных в ФН (команды ФН 0x07 и 0xB7) теперь допустима 1 попытка (ранее 3) для исключения задвоений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16. Корректно обрабатывается км 1304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17. Не задваивается 1197 в ПФ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565.1.13: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команде открытия чека не проверяется ЕНВД после 2021 года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565.1.14: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Отключена настройка 4/1 - скидка в позиции теперь только информационная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Разрешены наценки в позициях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Платежи с нулевой суммой не печатаются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Команда 0x12/93 переустанавливает url ОКП из фн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Команда 79/15 может применяться в копиях чеков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копии чека поддержано частичное выбытие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Тег 2107 взводится только при добавлении позиции командой 42 (ранее - 79/15)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Подправлена печать Z-отчетов (на всю ширину)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565.1.15: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 выпускалась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565.1.16: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чеке коррекции номер предписания требуется только при коррекции по предписанию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Доработаны дизайны 1-5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чеки изъятия/внесения добавлена печать клише с номерами фн, инн и тд.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Откорректирована печать картинок на узкой бумаге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565.1.17: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X и Z-отчетах возвращена возможность печати отрицательных сумм (при превышении возвратов над прямыми операциями)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команде 31 в телефоне клиента требуется начальный +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ФФД 1.05 количество маркированного товара на ПФ отделяется пробелом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Если при продаже товара с км 1307 софт не передал в команде 24 отраслевой реквизит ФОИВ 030, этот реквизит будет добавлен автоматически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Добавлена настройка байт 7 бит 1 - при ее установке название товара передается даже при признаке расчета "аванс"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режиме ФФД 1.2 км, переданный в команде 24, передается в 1163 наряду с переданным в команде 79/15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Поправлены дизайны 1..5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В команде 24 в режиме ФФД 1.2 запрещена передача 1305-1307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565.1.18: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Исправлена ошибка передачи нулевых значений 1200 в ЭФ при ставках "ндс 0%" и "без ндс"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565.1.19: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 выпускалась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565.1.20: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команде 0x79/1 параметр режим допускает значение 2 - работа без проверки на сервере ГИС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команда 0x88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Команда 0x66 в текстах позволяет задавать переносы строк символами '|'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Запрещена передача маркированного товара в копию чека расхода и возврата расхода в ФФД 1.2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Размер тега 1245 уменьшен до 2 символов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При ФФД 1.05 номер основания коррекции требуется всегда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565.1.21: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Добавлено автоматическое добавление знака  "+" при передаче номера телефона Покупателя ТЕГ 1008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Печать версии прошивки на чеке готовности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565.1.22: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1.Реализация КИЗ меховых изделий осуществляется добавлением в чек командой 0х24 (вместо команды 0х79 в прошивках 565.1.17 - 565.1.21)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2.Тег 2115 (контрольный код КМ) не печатается в позиции маркированного товара, если переданный в уведомление о реализации КМ не структуры Datamatrix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3.В запрос о коде маркировки ТЕГ 1023 (количество предмета расчета) и ТЕГ 2108 (мера количества предмета расчета) добавляются всегда (ранее только для мерного маркированного товара) Требование реализовано в связи с изменениями в ФФД 1.2 с сентября 2023 года.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4.Убрана пустая строка при печати НДС=3 (ставка налога “БЕЗ НДС“)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5.Разрешена передача кода товара в копиях чека в 24 команде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565.1.24 (отозвана):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настройки 1 бит 8 и 1 бит 9 - не печатать отчеты об открытии и/или  закрытии смены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настройка 1 бит 10 - не печатать ТЕГ 2108 (Мера количества предмета расчета)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Добавлена настройка 1 бит 11 - не печатать данные пользователя ТЕГ 1256.При ее применении Печатные реквизиты ТЕГ 1256 : ТЕГ 1227 (ФИО Покупателя) и ТЕГ 1254 (Адрес покупателя) не выводятся на печатную форму чека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Поддержка новых режимов работы при регистрации ККТ ТЕГ 1290 (вендинговый автомат, применение в общепите, оптовая торговля между юридическими лицами) в команде 0x60 (регистрация/перерегистрация)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Добавлены настройки 4 бит 7 - не печатать агентские реквизиты на чеке : ТЕГ 1223 (данные Агента) и ТЕГ 1223 (данные Поставщика)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Добавлена команда 0x78/24 (обмен информацией с ФН) - поддерживает ли ФН новые режимы работы (вендинговый автомат, применение в общепите, оптовая торговля между юридическими лицами).Если ФН “старой“ модели (ниже v.07), то будет выдаваться ошибка с предупреждением о несоответствии установленных признаков.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В команде 0х42 (добавление товарной позиции), если первый символ в поле название = '&amp;', то позиция предназначается для "схлопывания" с другими такими позициями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Реализован контроль запрета продажи подакцизного товара, если признак его применения не был установлен при регистрации ККТ в ТЕГ 1290 (признаки условий применения ККТ)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565.1.26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Реализована поддержка материнских плат на микроконтроллере GD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Исправлена ошибка прошивки 565.1.24:при регистрации ККТ в составе автоматического устройства для расчетов, добавлялся сам собой  параметр "Принтер в автомате"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Убрана необходимость заново перенастраивать частичный автоотрез при обновлении с более низкой версии прошивки, которая возникала в версии прошивки 565.1.24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Поддержка плат версии ГТСЦ 15.1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Исправлена ошибка прошивки 565.1.24: при попытке напечатать диагностический отчет через нажатие датчика бумаги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Реализованы требования Атлас-Карт касаемо логики работы при применении новых режимов работы ФН при ОСУ  (вендинг, общепит, торговля между ЮЛ), где не нужно формировать запрос о КМ в ОИСМ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Реализовано формирование кода Code 128 "параметр 9"- промежуточной ширины между параметрами ширины 1 и 2 для удобства считывания ш/к, где много символов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Исправлена ошибка прошивки 565.1.24: исправлена логика работы определения ТЕГ 2108 (мера количества) при продаже маркированного товара (ККТ берет данные из команды обмена с ФН : 79 запрос 15 -передача КМ для включения в кассовый чек)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Режим "2" (не проверять КМ в ОИСМ) команды 79 запрос 1  (передача КМ в ФН для проверки достоверности команды)  для ФН с поддержкой новых режимов регистрации (версия 7) (вендинг, торговля между ЮЛ, общепит) , разрешается лишь при регистрации с одним из этих режимов. Исключение составляет техническая марка, передаваемая при не читаемом КМ товаров молочной группы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565.1.29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1.Убрана ошибка сброса данных в NVR при повторной загрузке прошивки в версии материнских плат V15.1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2.Реализован дополнительный сервисный канал для обмена данными с ККТ и внешними устройствами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3.Реализована возможность печати дополнительных реквизитов чека (команда 0х49) и штрих-кода (команда 0х41) независимо от статуса открытого фискального документа (доработка для ТС Ашан)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4.При применении ККТ с признаком регистрации продажи в Интернет, реализован запрет на регистрацию кассовых чеков за наличную продажу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5.Включен контроль обязательности передачи ТЕГ 1171 (телефон поставщика) и ТЕГ 1225 (наименование поставщика)  при условии заполнения  ТЕГ «Тип агента» (ТЕГ 1222)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6.Доработка для тестового окружения касаемо печати двух фискальных чеков одновременно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565.1.32: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Удалена СНО ЕНВД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Добавлены новые ставки НДС для СНО УСН 5% и 7%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 новый ТЕГ 1125 - "Признак расчета в сети Интернет" 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Изменено наименование признака предмета расчета "Курортный сбор" на "Туристический налог"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Изменена обязательность указания номера предписания в чеке коррекции при самостоятельной коррекции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Добавлены два новых значения реквизита 5- ть  и 6-ть в ТЕГ 2110  ("Присвоенный статус товара")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В состав уведомления о реализации маркированного товара  добавлены новые ТЕГ 2040 (Номер ФД кассового чека), ТЕГ 1011 (Часовая зона)  и 1125 (Признак расчета в сети Интернет)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Реализованы новые реквизиты для безналичных платежей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widowControl w:val="0"/>
        <w:rPr/>
      </w:pPr>
      <w:r w:rsidDel="00000000" w:rsidR="00000000" w:rsidRPr="00000000">
        <w:rPr>
          <w:rtl w:val="0"/>
        </w:rPr>
        <w:t xml:space="preserve">565.1.33</w:t>
      </w:r>
    </w:p>
    <w:p w:rsidR="00000000" w:rsidDel="00000000" w:rsidP="00000000" w:rsidRDefault="00000000" w:rsidRPr="00000000" w14:paraId="000000C6">
      <w:pPr>
        <w:widowControl w:val="0"/>
        <w:rPr/>
      </w:pPr>
      <w:r w:rsidDel="00000000" w:rsidR="00000000" w:rsidRPr="00000000">
        <w:rPr>
          <w:rtl w:val="0"/>
        </w:rPr>
        <w:t xml:space="preserve">1. Добавлен вывод на печать суммы ставок НДС в товарной позиции для дизайна номер 0. Суммы НДС в товарных позициях выводятся при включенной настройке в Fito “Печатать налоги на чеках“</w:t>
      </w:r>
    </w:p>
    <w:p w:rsidR="00000000" w:rsidDel="00000000" w:rsidP="00000000" w:rsidRDefault="00000000" w:rsidRPr="00000000" w14:paraId="000000C7">
      <w:pPr>
        <w:widowControl w:val="0"/>
        <w:rPr/>
      </w:pPr>
      <w:r w:rsidDel="00000000" w:rsidR="00000000" w:rsidRPr="00000000">
        <w:rPr>
          <w:rtl w:val="0"/>
        </w:rPr>
        <w:t xml:space="preserve">2. Доработана идентификация загруженного пользовательского дизайна (номер применяемого дизайна,дата и время загрузки, контрольная сумма md5)</w:t>
      </w:r>
    </w:p>
    <w:p w:rsidR="00000000" w:rsidDel="00000000" w:rsidP="00000000" w:rsidRDefault="00000000" w:rsidRPr="00000000" w14:paraId="000000C8">
      <w:pPr>
        <w:widowControl w:val="0"/>
        <w:rPr/>
      </w:pPr>
      <w:r w:rsidDel="00000000" w:rsidR="00000000" w:rsidRPr="00000000">
        <w:rPr>
          <w:rtl w:val="0"/>
        </w:rPr>
        <w:t xml:space="preserve">3. В команде 58 при ФФД 1.05 в качестве вычисляемых можно использовать новые ставки (без бита 5 в типе коррекции)</w:t>
      </w:r>
    </w:p>
    <w:p w:rsidR="00000000" w:rsidDel="00000000" w:rsidP="00000000" w:rsidRDefault="00000000" w:rsidRPr="00000000" w14:paraId="000000C9">
      <w:pPr>
        <w:widowControl w:val="0"/>
        <w:rPr/>
      </w:pPr>
      <w:r w:rsidDel="00000000" w:rsidR="00000000" w:rsidRPr="00000000">
        <w:rPr>
          <w:rtl w:val="0"/>
        </w:rPr>
        <w:t xml:space="preserve">4. Реализовано выравнивание печати графического изображения по центру кассового чека</w:t>
      </w:r>
    </w:p>
    <w:p w:rsidR="00000000" w:rsidDel="00000000" w:rsidP="00000000" w:rsidRDefault="00000000" w:rsidRPr="00000000" w14:paraId="000000CA">
      <w:pPr>
        <w:widowControl w:val="0"/>
        <w:rPr/>
      </w:pPr>
      <w:r w:rsidDel="00000000" w:rsidR="00000000" w:rsidRPr="00000000">
        <w:rPr>
          <w:rtl w:val="0"/>
        </w:rPr>
        <w:t xml:space="preserve">5.В чеке коррекции на ФФД 1.05 вернули обязательность передачи ТЕГ 1179  (номер документа основания для коррекции) для типов коррекции самостоятельно и по предписанию</w:t>
      </w:r>
    </w:p>
    <w:p w:rsidR="00000000" w:rsidDel="00000000" w:rsidP="00000000" w:rsidRDefault="00000000" w:rsidRPr="00000000" w14:paraId="000000CB">
      <w:pPr>
        <w:widowControl w:val="0"/>
        <w:rPr/>
      </w:pPr>
      <w:r w:rsidDel="00000000" w:rsidR="00000000" w:rsidRPr="00000000">
        <w:rPr>
          <w:rtl w:val="0"/>
        </w:rPr>
        <w:t xml:space="preserve">6.На чеке готовности не зарегистрированной  ККТ замена надписи с  ФФД 1.0 на ФФД</w:t>
      </w:r>
    </w:p>
    <w:p w:rsidR="00000000" w:rsidDel="00000000" w:rsidP="00000000" w:rsidRDefault="00000000" w:rsidRPr="00000000" w14:paraId="000000CC">
      <w:pPr>
        <w:widowControl w:val="0"/>
        <w:rPr/>
      </w:pPr>
      <w:r w:rsidDel="00000000" w:rsidR="00000000" w:rsidRPr="00000000">
        <w:rPr>
          <w:rtl w:val="0"/>
        </w:rPr>
        <w:t xml:space="preserve">7.Откорректировано положение отреза при печати кассовых документов с максимально заполненной шапкой чека</w:t>
      </w:r>
    </w:p>
    <w:p w:rsidR="00000000" w:rsidDel="00000000" w:rsidP="00000000" w:rsidRDefault="00000000" w:rsidRPr="00000000" w14:paraId="000000CD">
      <w:pPr>
        <w:widowControl w:val="0"/>
        <w:rPr/>
      </w:pPr>
      <w:r w:rsidDel="00000000" w:rsidR="00000000" w:rsidRPr="00000000">
        <w:rPr>
          <w:rtl w:val="0"/>
        </w:rPr>
        <w:t xml:space="preserve">8.Счетчики новых налогов за смену корректно чистятся при закрытии смены</w:t>
      </w:r>
    </w:p>
    <w:p w:rsidR="00000000" w:rsidDel="00000000" w:rsidP="00000000" w:rsidRDefault="00000000" w:rsidRPr="00000000" w14:paraId="000000CE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widowControl w:val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565.1.35 (</w:t>
      </w:r>
      <w:r w:rsidDel="00000000" w:rsidR="00000000" w:rsidRPr="00000000">
        <w:rPr>
          <w:i w:val="1"/>
          <w:color w:val="ff0000"/>
          <w:rtl w:val="0"/>
        </w:rPr>
        <w:t xml:space="preserve">отозвана</w:t>
      </w:r>
      <w:r w:rsidDel="00000000" w:rsidR="00000000" w:rsidRPr="00000000">
        <w:rPr>
          <w:color w:val="ff0000"/>
          <w:rtl w:val="0"/>
        </w:rPr>
        <w:t xml:space="preserve">)</w:t>
      </w:r>
    </w:p>
    <w:p w:rsidR="00000000" w:rsidDel="00000000" w:rsidP="00000000" w:rsidRDefault="00000000" w:rsidRPr="00000000" w14:paraId="000000D0">
      <w:pPr>
        <w:widowControl w:val="0"/>
        <w:numPr>
          <w:ilvl w:val="0"/>
          <w:numId w:val="1"/>
        </w:numPr>
        <w:shd w:fill="ffffff" w:val="clear"/>
        <w:spacing w:after="0" w:afterAutospacing="0" w:before="160" w:lineRule="auto"/>
        <w:ind w:left="720" w:hanging="360"/>
        <w:rPr>
          <w:color w:val="292a2e"/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Шрифт номер 4 (8х14) приведен в соответствие требованиям ФФД (заменен на 10х20) : не менее 2 мм высота строчных символов</w:t>
      </w:r>
    </w:p>
    <w:p w:rsidR="00000000" w:rsidDel="00000000" w:rsidP="00000000" w:rsidRDefault="00000000" w:rsidRPr="00000000" w14:paraId="000000D1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Встроенный дизайн номер 3 (нано) приведен в соответствие требованиям ФФД : не менее 2 мм высота строчных символов</w:t>
      </w:r>
    </w:p>
    <w:p w:rsidR="00000000" w:rsidDel="00000000" w:rsidP="00000000" w:rsidRDefault="00000000" w:rsidRPr="00000000" w14:paraId="000000D2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Добавлен новый ТЕГ 1125 - "Признак расчета в сети Интернет", при его применении необходимо обязательно указывать данные покупателя (ТЕГ 1008)</w:t>
      </w:r>
    </w:p>
    <w:p w:rsidR="00000000" w:rsidDel="00000000" w:rsidP="00000000" w:rsidRDefault="00000000" w:rsidRPr="00000000" w14:paraId="000000D3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Изменено наименование признака предмета расчета "Курортный сбор" на "Туристический налог"</w:t>
      </w:r>
    </w:p>
    <w:p w:rsidR="00000000" w:rsidDel="00000000" w:rsidP="00000000" w:rsidRDefault="00000000" w:rsidRPr="00000000" w14:paraId="000000D4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Изменена обязательность указания номера предписания налогового органа в чеке коррекции в ФФД 1.05. Номер предписания в чеке коррекции в ФФД 1.05 обязателен только для коррекции по предписанию, но если он передан, то будет включен в документ</w:t>
      </w:r>
    </w:p>
    <w:p w:rsidR="00000000" w:rsidDel="00000000" w:rsidP="00000000" w:rsidRDefault="00000000" w:rsidRPr="00000000" w14:paraId="000000D5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Добавлены два новых значения реквизита "присвоенный статус товара", отражающий факт реализации (тег 2110) : значения "5"—штучный товар, "6"—мерный товар</w:t>
      </w:r>
    </w:p>
    <w:p w:rsidR="00000000" w:rsidDel="00000000" w:rsidP="00000000" w:rsidRDefault="00000000" w:rsidRPr="00000000" w14:paraId="000000D6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В состав уведомления о реализации маркированного товара  добавлены теги: 2040 (Номер ФД кассового чека), 1011 (Часовая зона) и 1125 (Признак расчета в сети Интернет)</w:t>
        <w:br w:type="textWrapping"/>
        <w:t xml:space="preserve">Если часовая зона не устанавливалась, то тег 1011 передается в значении 2 (МСК) по умолчанию</w:t>
      </w:r>
    </w:p>
    <w:p w:rsidR="00000000" w:rsidDel="00000000" w:rsidP="00000000" w:rsidRDefault="00000000" w:rsidRPr="00000000" w14:paraId="000000D7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Реализованы новые реквизиты для безналичных платежей: ТЕГ : 1082, 1234, 1235, 1236, 1237, 1238</w:t>
      </w:r>
    </w:p>
    <w:p w:rsidR="00000000" w:rsidDel="00000000" w:rsidP="00000000" w:rsidRDefault="00000000" w:rsidRPr="00000000" w14:paraId="000000D8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Исправлены наименования печатающихся ошибок на чеке готовности ККТ. Вместо: "ОШИБКА МОДУЛЯ ФН", выводится на печать: "ОШИБКА ФН", вместо: "ФН НЕ ЗАРЕГИСТРИРОВАН", выводится на печать: "ФН НЕ АКТИВИРОВАН"</w:t>
      </w:r>
    </w:p>
    <w:p w:rsidR="00000000" w:rsidDel="00000000" w:rsidP="00000000" w:rsidRDefault="00000000" w:rsidRPr="00000000" w14:paraId="000000D9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Поддержка команд ФН для реализации требований к ТСПиОТ согласно ПП РФ N 303</w:t>
      </w:r>
    </w:p>
    <w:p w:rsidR="00000000" w:rsidDel="00000000" w:rsidP="00000000" w:rsidRDefault="00000000" w:rsidRPr="00000000" w14:paraId="000000DA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Реализовано сжатие шрифтов и логотипов для экономии памяти MCU</w:t>
      </w:r>
    </w:p>
    <w:p w:rsidR="00000000" w:rsidDel="00000000" w:rsidP="00000000" w:rsidRDefault="00000000" w:rsidRPr="00000000" w14:paraId="000000DB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Smart Retract - технология, которая помогает нивелировать техническое расстояние между ножом и термоголовкой в печатающем механизме ККТ при регистрации кассовых документов путем авто отмотки назад чековой ленты на это расстояние</w:t>
      </w:r>
    </w:p>
    <w:p w:rsidR="00000000" w:rsidDel="00000000" w:rsidP="00000000" w:rsidRDefault="00000000" w:rsidRPr="00000000" w14:paraId="000000DC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Реализована печать графического изображения перед отрезом кассового документа</w:t>
      </w:r>
    </w:p>
    <w:p w:rsidR="00000000" w:rsidDel="00000000" w:rsidP="00000000" w:rsidRDefault="00000000" w:rsidRPr="00000000" w14:paraId="000000DD">
      <w:pPr>
        <w:widowControl w:val="0"/>
        <w:numPr>
          <w:ilvl w:val="0"/>
          <w:numId w:val="1"/>
        </w:numPr>
        <w:shd w:fill="ffffff" w:val="clear"/>
        <w:spacing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Оптимизирован драйвер печати Пирит 2Ф и Пирит Лайт Ф    </w:t>
      </w:r>
    </w:p>
    <w:p w:rsidR="00000000" w:rsidDel="00000000" w:rsidP="00000000" w:rsidRDefault="00000000" w:rsidRPr="00000000" w14:paraId="000000DE">
      <w:pPr>
        <w:widowControl w:val="0"/>
        <w:shd w:fill="ffffff" w:val="clear"/>
        <w:spacing w:before="220" w:lineRule="auto"/>
        <w:rPr>
          <w:color w:val="292a2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widowControl w:val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565.1.36 (</w:t>
      </w:r>
      <w:r w:rsidDel="00000000" w:rsidR="00000000" w:rsidRPr="00000000">
        <w:rPr>
          <w:i w:val="1"/>
          <w:color w:val="ff0000"/>
          <w:rtl w:val="0"/>
        </w:rPr>
        <w:t xml:space="preserve">отозвана</w:t>
      </w:r>
      <w:r w:rsidDel="00000000" w:rsidR="00000000" w:rsidRPr="00000000">
        <w:rPr>
          <w:color w:val="ff0000"/>
          <w:rtl w:val="0"/>
        </w:rPr>
        <w:t xml:space="preserve">)</w:t>
      </w:r>
    </w:p>
    <w:p w:rsidR="00000000" w:rsidDel="00000000" w:rsidP="00000000" w:rsidRDefault="00000000" w:rsidRPr="00000000" w14:paraId="000000E0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widowControl w:val="0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color w:val="1f1f1f"/>
          <w:highlight w:val="white"/>
          <w:rtl w:val="0"/>
        </w:rPr>
        <w:t xml:space="preserve">Исправлен механизм вывода печатной информации на стандартных и пользовательских шаблонах кассового чека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pStyle w:val="Heading1"/>
        <w:keepNext w:val="0"/>
        <w:keepLines w:val="0"/>
        <w:widowControl w:val="0"/>
        <w:numPr>
          <w:ilvl w:val="0"/>
          <w:numId w:val="3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80" w:lineRule="auto"/>
        <w:ind w:left="720" w:hanging="360"/>
        <w:rPr>
          <w:b w:val="0"/>
          <w:color w:val="1f1f1f"/>
          <w:sz w:val="22"/>
          <w:szCs w:val="22"/>
          <w:highlight w:val="white"/>
        </w:rPr>
      </w:pPr>
      <w:bookmarkStart w:colFirst="0" w:colLast="0" w:name="_xlropkkg6xnc" w:id="0"/>
      <w:bookmarkEnd w:id="0"/>
      <w:r w:rsidDel="00000000" w:rsidR="00000000" w:rsidRPr="00000000">
        <w:rPr>
          <w:b w:val="0"/>
          <w:color w:val="292a2e"/>
          <w:sz w:val="22"/>
          <w:szCs w:val="22"/>
          <w:highlight w:val="white"/>
          <w:rtl w:val="0"/>
        </w:rPr>
        <w:t xml:space="preserve">Добавлена конвертация ответов от ФН в команде 79/18 в base64 на уровне прошивки Пирит 2Ф / Пирит Лайт Ф для интеграции с ТСПиОТ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widowControl w:val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565.1.37 (</w:t>
      </w:r>
      <w:r w:rsidDel="00000000" w:rsidR="00000000" w:rsidRPr="00000000">
        <w:rPr>
          <w:i w:val="1"/>
          <w:color w:val="ff0000"/>
          <w:rtl w:val="0"/>
        </w:rPr>
        <w:t xml:space="preserve">отозвана</w:t>
      </w:r>
      <w:r w:rsidDel="00000000" w:rsidR="00000000" w:rsidRPr="00000000">
        <w:rPr>
          <w:color w:val="ff0000"/>
          <w:rtl w:val="0"/>
        </w:rPr>
        <w:t xml:space="preserve">)</w:t>
      </w:r>
    </w:p>
    <w:p w:rsidR="00000000" w:rsidDel="00000000" w:rsidP="00000000" w:rsidRDefault="00000000" w:rsidRPr="00000000" w14:paraId="000000E5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widowControl w:val="0"/>
        <w:numPr>
          <w:ilvl w:val="0"/>
          <w:numId w:val="2"/>
        </w:numPr>
        <w:ind w:left="720" w:hanging="360"/>
        <w:rPr>
          <w:color w:val="1f1f1f"/>
        </w:rPr>
      </w:pPr>
      <w:r w:rsidDel="00000000" w:rsidR="00000000" w:rsidRPr="00000000">
        <w:rPr>
          <w:color w:val="1f1f1f"/>
          <w:rtl w:val="0"/>
        </w:rPr>
        <w:t xml:space="preserve">Шрифты 8х14 и 10x20 приведены в соответствие требованиям ФФД путем автозамены на 10х24 и 13x24 в верхнем регистре.</w:t>
      </w:r>
    </w:p>
    <w:p w:rsidR="00000000" w:rsidDel="00000000" w:rsidP="00000000" w:rsidRDefault="00000000" w:rsidRPr="00000000" w14:paraId="000000E7">
      <w:pPr>
        <w:widowControl w:val="0"/>
        <w:numPr>
          <w:ilvl w:val="0"/>
          <w:numId w:val="2"/>
        </w:numPr>
        <w:ind w:left="720" w:hanging="360"/>
        <w:rPr>
          <w:color w:val="1f1f1f"/>
          <w:u w:val="none"/>
        </w:rPr>
      </w:pPr>
      <w:r w:rsidDel="00000000" w:rsidR="00000000" w:rsidRPr="00000000">
        <w:rPr>
          <w:color w:val="1f1f1f"/>
          <w:rtl w:val="0"/>
        </w:rPr>
        <w:t xml:space="preserve">Упразднены встроенные нано-дизайны №3 и №5, выполняется автоматическая замена на дизайны №1 и №4 соответственно при их использовании. </w:t>
      </w:r>
    </w:p>
    <w:p w:rsidR="00000000" w:rsidDel="00000000" w:rsidP="00000000" w:rsidRDefault="00000000" w:rsidRPr="00000000" w14:paraId="000000E8">
      <w:pPr>
        <w:widowControl w:val="0"/>
        <w:numPr>
          <w:ilvl w:val="0"/>
          <w:numId w:val="2"/>
        </w:numPr>
        <w:ind w:left="720" w:hanging="360"/>
        <w:rPr>
          <w:color w:val="1f1f1f"/>
          <w:u w:val="none"/>
        </w:rPr>
      </w:pPr>
      <w:r w:rsidDel="00000000" w:rsidR="00000000" w:rsidRPr="00000000">
        <w:rPr>
          <w:color w:val="1f1f1f"/>
          <w:rtl w:val="0"/>
        </w:rPr>
        <w:t xml:space="preserve">Скорректирована яркость печати чеков.</w:t>
      </w:r>
    </w:p>
    <w:p w:rsidR="00000000" w:rsidDel="00000000" w:rsidP="00000000" w:rsidRDefault="00000000" w:rsidRPr="00000000" w14:paraId="000000E9">
      <w:pPr>
        <w:widowControl w:val="0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widowControl w:val="0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widowControl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widowControl w:val="0"/>
        <w:rPr>
          <w:color w:val="1f1f1f"/>
        </w:rPr>
      </w:pPr>
      <w:r w:rsidDel="00000000" w:rsidR="00000000" w:rsidRPr="00000000">
        <w:rPr>
          <w:color w:val="1f1f1f"/>
          <w:rtl w:val="0"/>
        </w:rPr>
        <w:t xml:space="preserve">565.1.38</w:t>
      </w:r>
    </w:p>
    <w:p w:rsidR="00000000" w:rsidDel="00000000" w:rsidP="00000000" w:rsidRDefault="00000000" w:rsidRPr="00000000" w14:paraId="000000EF">
      <w:pPr>
        <w:widowControl w:val="0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widowControl w:val="0"/>
        <w:numPr>
          <w:ilvl w:val="0"/>
          <w:numId w:val="4"/>
        </w:numPr>
        <w:ind w:left="720" w:hanging="360"/>
        <w:rPr>
          <w:color w:val="1f1f1f"/>
        </w:rPr>
      </w:pPr>
      <w:r w:rsidDel="00000000" w:rsidR="00000000" w:rsidRPr="00000000">
        <w:rPr>
          <w:color w:val="1f1f1f"/>
          <w:rtl w:val="0"/>
        </w:rPr>
        <w:t xml:space="preserve">Исправлена критическая ошибка ККТ "Принтер не готов" на регистрации чека, возникающая на </w:t>
      </w:r>
      <w:r w:rsidDel="00000000" w:rsidR="00000000" w:rsidRPr="00000000">
        <w:rPr>
          <w:color w:val="1f1f1f"/>
          <w:highlight w:val="white"/>
          <w:rtl w:val="0"/>
        </w:rPr>
        <w:t xml:space="preserve">устройствах с высоким износом принтерного механизма.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widowControl w:val="0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widowControl w:val="0"/>
        <w:ind w:left="720" w:firstLine="0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widowControl w:val="0"/>
        <w:rPr>
          <w:b w:val="1"/>
          <w:i w:val="1"/>
          <w:color w:val="42424c"/>
          <w:highlight w:val="white"/>
        </w:rPr>
      </w:pPr>
      <w:r w:rsidDel="00000000" w:rsidR="00000000" w:rsidRPr="00000000">
        <w:rPr>
          <w:b w:val="1"/>
          <w:i w:val="1"/>
          <w:color w:val="42424c"/>
          <w:highlight w:val="white"/>
          <w:rtl w:val="0"/>
        </w:rPr>
        <w:t xml:space="preserve">Важно!</w:t>
      </w:r>
    </w:p>
    <w:p w:rsidR="00000000" w:rsidDel="00000000" w:rsidP="00000000" w:rsidRDefault="00000000" w:rsidRPr="00000000" w14:paraId="000000F4">
      <w:pPr>
        <w:widowControl w:val="0"/>
        <w:rPr>
          <w:b w:val="1"/>
          <w:i w:val="1"/>
          <w:color w:val="42424c"/>
          <w:highlight w:val="white"/>
        </w:rPr>
      </w:pPr>
      <w:r w:rsidDel="00000000" w:rsidR="00000000" w:rsidRPr="00000000">
        <w:rPr>
          <w:b w:val="1"/>
          <w:i w:val="1"/>
          <w:color w:val="42424c"/>
          <w:highlight w:val="white"/>
          <w:rtl w:val="0"/>
        </w:rPr>
        <w:t xml:space="preserve">В связи с заменой шрифта в соответствии с новыми требованиями ФФД к бумажному чеку, мы рекомендуем проверить пользовательские шаблоны чеков (16 дизайн) на корректность отображения данных.</w:t>
      </w:r>
    </w:p>
    <w:p w:rsidR="00000000" w:rsidDel="00000000" w:rsidP="00000000" w:rsidRDefault="00000000" w:rsidRPr="00000000" w14:paraId="000000F5">
      <w:pPr>
        <w:widowControl w:val="0"/>
        <w:rPr>
          <w:b w:val="1"/>
          <w:i w:val="1"/>
          <w:color w:val="42424c"/>
          <w:highlight w:val="white"/>
        </w:rPr>
      </w:pPr>
      <w:r w:rsidDel="00000000" w:rsidR="00000000" w:rsidRPr="00000000">
        <w:rPr>
          <w:b w:val="1"/>
          <w:i w:val="1"/>
          <w:color w:val="42424c"/>
          <w:highlight w:val="white"/>
          <w:rtl w:val="0"/>
        </w:rPr>
        <w:t xml:space="preserve">Если при печати наблюдаются смещения, обрезанные строки или пропущенные реквизиты, необходимо внести правки в пользовательский шаблон и актуализировать альбом чековых форм.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color w:val="292a2e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